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7" w:rsidRDefault="006860B7" w:rsidP="006860B7">
      <w:pPr>
        <w:rPr>
          <w:b/>
        </w:rPr>
      </w:pPr>
      <w:r>
        <w:rPr>
          <w:b/>
        </w:rPr>
        <w:t>ĐÁP ÁN ĐỀ 1 – THỐNG KÊ TRONG KINH DOANH</w:t>
      </w:r>
    </w:p>
    <w:p w:rsidR="006860B7" w:rsidRPr="00D16F56" w:rsidRDefault="006860B7" w:rsidP="006860B7">
      <w:pPr>
        <w:jc w:val="both"/>
        <w:rPr>
          <w:b/>
        </w:rPr>
      </w:pPr>
      <w:r w:rsidRPr="00D16F56">
        <w:rPr>
          <w:b/>
        </w:rPr>
        <w:t xml:space="preserve">Bài 1: (3 điểm) </w:t>
      </w:r>
    </w:p>
    <w:p w:rsidR="006860B7" w:rsidRDefault="006860B7" w:rsidP="006860B7">
      <w:pPr>
        <w:jc w:val="both"/>
      </w:pPr>
      <w:r>
        <w:t>a) (0.5đ)</w:t>
      </w:r>
    </w:p>
    <w:p w:rsidR="006860B7" w:rsidRDefault="006860B7" w:rsidP="006860B7">
      <w:pPr>
        <w:jc w:val="both"/>
      </w:pPr>
      <w:r>
        <w:t>Y^ = 0.979 + 0.9045*X1</w:t>
      </w:r>
    </w:p>
    <w:p w:rsidR="006860B7" w:rsidRDefault="006860B7" w:rsidP="006860B7">
      <w:pPr>
        <w:jc w:val="both"/>
      </w:pPr>
      <w:r>
        <w:t>b) (0.5đ)</w:t>
      </w:r>
    </w:p>
    <w:p w:rsidR="006860B7" w:rsidRDefault="006860B7" w:rsidP="006860B7">
      <w:pPr>
        <w:jc w:val="both"/>
      </w:pPr>
      <w:r>
        <w:t>Khi điểm chất lượng tăng 1 điểm thì Điểm đánh giá về sự hài lòng với sản phẩm kỳ vọng tăng 0.9045 điểm và ngược lại</w:t>
      </w:r>
    </w:p>
    <w:p w:rsidR="006860B7" w:rsidRDefault="006860B7" w:rsidP="006860B7">
      <w:pPr>
        <w:jc w:val="both"/>
      </w:pPr>
      <w:r>
        <w:t>c) (0.5đ)</w:t>
      </w:r>
    </w:p>
    <w:p w:rsidR="006860B7" w:rsidRDefault="006860B7" w:rsidP="006860B7">
      <w:pPr>
        <w:jc w:val="both"/>
      </w:pPr>
      <w:r>
        <w:t>(8.449; 8.885)</w:t>
      </w:r>
    </w:p>
    <w:p w:rsidR="006860B7" w:rsidRDefault="006860B7" w:rsidP="006860B7">
      <w:pPr>
        <w:jc w:val="both"/>
      </w:pPr>
      <w:r>
        <w:t>d) (0.5đ)</w:t>
      </w:r>
    </w:p>
    <w:p w:rsidR="006860B7" w:rsidRDefault="006860B7" w:rsidP="006860B7">
      <w:pPr>
        <w:jc w:val="both"/>
      </w:pPr>
      <w:r>
        <w:t>0.9033: có 90.33% biến thiên của điểm đánh giá về sự hài lòng với sản phẩm được giải thích bởi điểm chất lượng.</w:t>
      </w:r>
    </w:p>
    <w:p w:rsidR="006860B7" w:rsidRDefault="006860B7" w:rsidP="006860B7">
      <w:pPr>
        <w:jc w:val="both"/>
      </w:pPr>
      <w:r>
        <w:t>e</w:t>
      </w:r>
      <w:r w:rsidRPr="00281FAB">
        <w:t xml:space="preserve">) </w:t>
      </w:r>
      <w:r>
        <w:t>(0.5đ)</w:t>
      </w:r>
    </w:p>
    <w:p w:rsidR="006860B7" w:rsidRDefault="006860B7" w:rsidP="006860B7">
      <w:pPr>
        <w:jc w:val="both"/>
      </w:pPr>
      <w:r>
        <w:t>Y^ = 0.85994 + 0.84331*X1 +</w:t>
      </w:r>
      <w:r w:rsidR="00DD5B57">
        <w:t xml:space="preserve"> 0.000809</w:t>
      </w:r>
      <w:r>
        <w:t>*X2</w:t>
      </w:r>
    </w:p>
    <w:p w:rsidR="006860B7" w:rsidRPr="00281FAB" w:rsidRDefault="006860B7" w:rsidP="006860B7">
      <w:pPr>
        <w:jc w:val="both"/>
      </w:pPr>
      <w:r>
        <w:t>f) Từ kết quả ở câu e, ở mức ý nghĩa 5%, kiểm định sự phù hợp của mô hình (0.5đ)</w:t>
      </w:r>
    </w:p>
    <w:p w:rsidR="006860B7" w:rsidRDefault="006860B7" w:rsidP="006860B7">
      <w:pPr>
        <w:jc w:val="left"/>
      </w:pPr>
      <w:r>
        <w:t>Giả thuyết Ho: beta1=beta2=0</w:t>
      </w:r>
    </w:p>
    <w:p w:rsidR="006860B7" w:rsidRDefault="006860B7" w:rsidP="006860B7">
      <w:pPr>
        <w:jc w:val="left"/>
      </w:pPr>
      <w:r>
        <w:t>Giả thuyết Ho: ít nhất một hệ số khác 0</w:t>
      </w:r>
    </w:p>
    <w:p w:rsidR="006860B7" w:rsidRDefault="006860B7" w:rsidP="006860B7">
      <w:pPr>
        <w:jc w:val="left"/>
      </w:pPr>
      <w:r>
        <w:t>p-value(F)= 1.</w:t>
      </w:r>
      <w:r w:rsidR="00DD5B57">
        <w:t>1</w:t>
      </w:r>
      <w:r>
        <w:t>8*10^-7 &lt; alpha=0.05</w:t>
      </w:r>
    </w:p>
    <w:p w:rsidR="006860B7" w:rsidRDefault="006860B7" w:rsidP="006860B7">
      <w:pPr>
        <w:jc w:val="left"/>
      </w:pPr>
      <w:r>
        <w:t>Bác bỏ Ho</w:t>
      </w:r>
    </w:p>
    <w:p w:rsidR="006860B7" w:rsidRDefault="006860B7" w:rsidP="006860B7">
      <w:pPr>
        <w:jc w:val="left"/>
      </w:pPr>
      <w:r>
        <w:t>Mô hình phù hợp ở mức ý nghĩa 5%</w:t>
      </w:r>
    </w:p>
    <w:p w:rsidR="006860B7" w:rsidRDefault="006860B7" w:rsidP="006860B7">
      <w:pPr>
        <w:jc w:val="left"/>
      </w:pPr>
    </w:p>
    <w:p w:rsidR="006860B7" w:rsidRPr="00C47AB9" w:rsidRDefault="006860B7" w:rsidP="006860B7">
      <w:pPr>
        <w:jc w:val="both"/>
        <w:rPr>
          <w:b/>
        </w:rPr>
      </w:pPr>
      <w:r w:rsidRPr="00C47AB9">
        <w:rPr>
          <w:b/>
        </w:rPr>
        <w:t>Bài 2: (2 điểm)</w:t>
      </w:r>
    </w:p>
    <w:p w:rsidR="006860B7" w:rsidRDefault="006860B7" w:rsidP="006860B7">
      <w:pPr>
        <w:jc w:val="both"/>
      </w:pPr>
      <w:r>
        <w:t>a) Tìm giá trị MSE nếu áp dụng phương pháp dự báo trung bình trượt với hệ số trượt là 3. (0.5đ)</w:t>
      </w:r>
    </w:p>
    <w:p w:rsidR="006860B7" w:rsidRDefault="004946E5" w:rsidP="006860B7">
      <w:pPr>
        <w:jc w:val="both"/>
      </w:pPr>
      <w:r>
        <w:t>6822.531</w:t>
      </w:r>
    </w:p>
    <w:p w:rsidR="006860B7" w:rsidRDefault="006860B7" w:rsidP="006860B7">
      <w:pPr>
        <w:jc w:val="both"/>
      </w:pPr>
      <w:r>
        <w:t>b) Tìm giá trị MSE nếu áp dụng phương pháp dự báo xu hướng tuyến tính. (0.5đ)</w:t>
      </w:r>
    </w:p>
    <w:p w:rsidR="006860B7" w:rsidRDefault="004946E5" w:rsidP="006860B7">
      <w:pPr>
        <w:jc w:val="both"/>
      </w:pPr>
      <w:r>
        <w:t>3210.202</w:t>
      </w:r>
    </w:p>
    <w:p w:rsidR="006860B7" w:rsidRDefault="006860B7" w:rsidP="006860B7">
      <w:pPr>
        <w:jc w:val="both"/>
      </w:pPr>
      <w:r>
        <w:t>c) Dựa vào MSE, phương pháp nào tốt hơn trong hai phương pháp dự báo trên. (0.5đ)</w:t>
      </w:r>
    </w:p>
    <w:p w:rsidR="006860B7" w:rsidRDefault="006860B7" w:rsidP="006860B7">
      <w:pPr>
        <w:jc w:val="both"/>
      </w:pPr>
      <w:r>
        <w:t>Phương pháp dự báo xu hướng tuyến tính tốt hơn do có MSE nhỏ hơn</w:t>
      </w:r>
    </w:p>
    <w:p w:rsidR="006860B7" w:rsidRDefault="006860B7" w:rsidP="006860B7">
      <w:pPr>
        <w:jc w:val="both"/>
      </w:pPr>
      <w:r>
        <w:t>d)</w:t>
      </w:r>
      <w:r w:rsidRPr="00281FAB">
        <w:t xml:space="preserve"> </w:t>
      </w:r>
      <w:r>
        <w:t>Doanh số dự báo cho tháng 13</w:t>
      </w:r>
      <w:r w:rsidRPr="00281FAB">
        <w:t xml:space="preserve"> là bao nhiêu?</w:t>
      </w:r>
      <w:r>
        <w:t xml:space="preserve"> (0.5đ)</w:t>
      </w:r>
    </w:p>
    <w:p w:rsidR="006860B7" w:rsidRDefault="004946E5" w:rsidP="006860B7">
      <w:pPr>
        <w:jc w:val="both"/>
      </w:pPr>
      <w:r>
        <w:t>496.6818</w:t>
      </w:r>
    </w:p>
    <w:p w:rsidR="006860B7" w:rsidRPr="00281FAB" w:rsidRDefault="006860B7" w:rsidP="006860B7">
      <w:pPr>
        <w:jc w:val="both"/>
      </w:pPr>
    </w:p>
    <w:p w:rsidR="006860B7" w:rsidRPr="00902CDD" w:rsidRDefault="006860B7" w:rsidP="006860B7">
      <w:pPr>
        <w:jc w:val="both"/>
        <w:rPr>
          <w:b/>
        </w:rPr>
      </w:pPr>
      <w:r w:rsidRPr="00902CDD">
        <w:rPr>
          <w:b/>
        </w:rPr>
        <w:t xml:space="preserve">Bài 3: </w:t>
      </w:r>
      <w:r>
        <w:rPr>
          <w:b/>
        </w:rPr>
        <w:t>(2.5</w:t>
      </w:r>
      <w:r w:rsidRPr="00902CDD">
        <w:rPr>
          <w:b/>
        </w:rPr>
        <w:t xml:space="preserve"> điểm)</w:t>
      </w:r>
    </w:p>
    <w:p w:rsidR="006860B7" w:rsidRPr="00D41EB0" w:rsidRDefault="006860B7" w:rsidP="006860B7">
      <w:pPr>
        <w:jc w:val="both"/>
      </w:pPr>
      <w:r w:rsidRPr="00D41EB0">
        <w:t>a) Ước lượng tỷ lệ lỗi của quy trình khi hệ thống trong tầm kiểm soát.</w:t>
      </w:r>
      <w:r>
        <w:t xml:space="preserve"> (0.5đ)</w:t>
      </w:r>
    </w:p>
    <w:p w:rsidR="006860B7" w:rsidRPr="00D41EB0" w:rsidRDefault="006860B7" w:rsidP="006860B7">
      <w:pPr>
        <w:jc w:val="both"/>
      </w:pPr>
      <w:r>
        <w:t>p = 0.062</w:t>
      </w:r>
    </w:p>
    <w:p w:rsidR="006860B7" w:rsidRPr="00D41EB0" w:rsidRDefault="006860B7" w:rsidP="006860B7">
      <w:pPr>
        <w:jc w:val="both"/>
      </w:pPr>
      <w:r w:rsidRPr="00D41EB0">
        <w:t>b) Tìm giới hạn trên và giới hạn dưới của p chart.</w:t>
      </w:r>
      <w:r>
        <w:t xml:space="preserve"> (0.5đ)</w:t>
      </w:r>
    </w:p>
    <w:p w:rsidR="006860B7" w:rsidRPr="00D41EB0" w:rsidRDefault="006860B7" w:rsidP="006860B7">
      <w:pPr>
        <w:jc w:val="both"/>
      </w:pPr>
      <w:r>
        <w:t>UCL= 0.134; LCL= 0</w:t>
      </w:r>
    </w:p>
    <w:p w:rsidR="006860B7" w:rsidRDefault="006860B7" w:rsidP="006860B7">
      <w:pPr>
        <w:jc w:val="both"/>
      </w:pPr>
      <w:r w:rsidRPr="00D41EB0">
        <w:t>c) Vẽ p chart.</w:t>
      </w:r>
      <w:r>
        <w:t xml:space="preserve"> (1đ)</w:t>
      </w:r>
    </w:p>
    <w:p w:rsidR="006860B7" w:rsidRPr="00D41EB0" w:rsidRDefault="006860B7" w:rsidP="006860B7">
      <w:pPr>
        <w:jc w:val="both"/>
      </w:pPr>
    </w:p>
    <w:p w:rsidR="006860B7" w:rsidRPr="00D41EB0" w:rsidRDefault="006860B7" w:rsidP="006860B7">
      <w:pPr>
        <w:jc w:val="both"/>
      </w:pPr>
      <w:r w:rsidRPr="00D41EB0">
        <w:t>d) Có 5 mẫu mới được lấy, xác định được số thanh thép không đạt tiêu chuẩn trong các mẫu lần lượt là: 1</w:t>
      </w:r>
      <w:r w:rsidR="004946E5">
        <w:t>2</w:t>
      </w:r>
      <w:r w:rsidRPr="00D41EB0">
        <w:t>, 4, 5, 9, 8. Xác định các điểm quan sát này trên đồ thị ở câu c và kết luận về tình trạng của quy trình sản xuất.</w:t>
      </w:r>
      <w:r>
        <w:t xml:space="preserve"> (0.5đ)</w:t>
      </w:r>
    </w:p>
    <w:p w:rsidR="006860B7" w:rsidRDefault="006860B7" w:rsidP="006860B7">
      <w:pPr>
        <w:jc w:val="both"/>
      </w:pPr>
      <w:r>
        <w:lastRenderedPageBreak/>
        <w:t xml:space="preserve"> Tính được tỷ lệ lỗi các mẫu lần lượt là 0.1</w:t>
      </w:r>
      <w:r w:rsidR="004946E5">
        <w:t>2</w:t>
      </w:r>
      <w:r>
        <w:t>; 0.04; 0.05; 0.09; 0.08. Xác định các điểm trên đồ thị.</w:t>
      </w:r>
    </w:p>
    <w:p w:rsidR="006860B7" w:rsidRDefault="006860B7" w:rsidP="006860B7">
      <w:pPr>
        <w:jc w:val="both"/>
      </w:pPr>
      <w:r>
        <w:t xml:space="preserve">Quy trình </w:t>
      </w:r>
      <w:r w:rsidR="004946E5">
        <w:t xml:space="preserve">trong tầm kiểm soát do các giá trị quan sát đều nằm trong </w:t>
      </w:r>
      <w:r>
        <w:t>giới hạn kiểm soát.</w:t>
      </w:r>
    </w:p>
    <w:p w:rsidR="006860B7" w:rsidRDefault="006860B7" w:rsidP="006860B7">
      <w:pPr>
        <w:jc w:val="both"/>
        <w:rPr>
          <w:b/>
        </w:rPr>
      </w:pPr>
    </w:p>
    <w:p w:rsidR="006860B7" w:rsidRPr="00D62E4C" w:rsidRDefault="006860B7" w:rsidP="006860B7">
      <w:pPr>
        <w:jc w:val="both"/>
        <w:rPr>
          <w:b/>
        </w:rPr>
      </w:pPr>
      <w:r w:rsidRPr="00D62E4C">
        <w:rPr>
          <w:b/>
        </w:rPr>
        <w:t>Bài 4: (2</w:t>
      </w:r>
      <w:r>
        <w:rPr>
          <w:b/>
        </w:rPr>
        <w:t>.5</w:t>
      </w:r>
      <w:r w:rsidRPr="00D62E4C">
        <w:rPr>
          <w:b/>
        </w:rPr>
        <w:t xml:space="preserve"> điểm)</w:t>
      </w:r>
    </w:p>
    <w:p w:rsidR="006860B7" w:rsidRDefault="006860B7" w:rsidP="006860B7">
      <w:pPr>
        <w:jc w:val="both"/>
      </w:pPr>
      <w:r>
        <w:t>a) Vẽ cây quyết định cho tình huống của công ty SAG (1.5đ)</w:t>
      </w:r>
      <w:r w:rsidRPr="0069733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E265D9" wp14:editId="396A209B">
            <wp:extent cx="5761990" cy="4321810"/>
            <wp:effectExtent l="0" t="381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4_163255_5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199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B7" w:rsidRDefault="006860B7" w:rsidP="006860B7">
      <w:pPr>
        <w:spacing w:line="240" w:lineRule="auto"/>
        <w:ind w:left="0"/>
        <w:jc w:val="left"/>
      </w:pPr>
    </w:p>
    <w:p w:rsidR="006860B7" w:rsidRDefault="006860B7" w:rsidP="006860B7">
      <w:pPr>
        <w:jc w:val="both"/>
      </w:pPr>
      <w:r>
        <w:t>b) Cho biết công ty có nên tiến hành nghiên cứu thị trường hay không, tại sao? (1đ)</w:t>
      </w:r>
    </w:p>
    <w:p w:rsidR="006860B7" w:rsidRDefault="006860B7" w:rsidP="006860B7">
      <w:pPr>
        <w:jc w:val="both"/>
      </w:pPr>
      <w:r>
        <w:t>EV(Node 6) = 42.4</w:t>
      </w:r>
    </w:p>
    <w:p w:rsidR="006860B7" w:rsidRDefault="006860B7" w:rsidP="006860B7">
      <w:pPr>
        <w:jc w:val="both"/>
      </w:pPr>
      <w:r>
        <w:t>EV(Node 7) = 42.4</w:t>
      </w:r>
    </w:p>
    <w:p w:rsidR="006860B7" w:rsidRDefault="006860B7" w:rsidP="006860B7">
      <w:pPr>
        <w:jc w:val="both"/>
      </w:pPr>
      <w:r>
        <w:t>EV(Node 8) = 42.04</w:t>
      </w:r>
    </w:p>
    <w:p w:rsidR="006860B7" w:rsidRDefault="006860B7" w:rsidP="006860B7">
      <w:pPr>
        <w:jc w:val="both"/>
      </w:pPr>
      <w:r>
        <w:t>EV(Node 9) = 41.14</w:t>
      </w:r>
    </w:p>
    <w:p w:rsidR="006860B7" w:rsidRDefault="006860B7" w:rsidP="006860B7">
      <w:pPr>
        <w:jc w:val="both"/>
      </w:pPr>
      <w:r>
        <w:t>EV(Node 3) = 42.4</w:t>
      </w:r>
    </w:p>
    <w:p w:rsidR="006860B7" w:rsidRDefault="006860B7" w:rsidP="006860B7">
      <w:pPr>
        <w:jc w:val="both"/>
      </w:pPr>
      <w:r>
        <w:t>EV(Node 4) = 42.04</w:t>
      </w:r>
    </w:p>
    <w:p w:rsidR="006860B7" w:rsidRPr="00BE7E0A" w:rsidRDefault="006860B7" w:rsidP="006860B7">
      <w:pPr>
        <w:jc w:val="both"/>
        <w:rPr>
          <w:b/>
        </w:rPr>
      </w:pPr>
      <w:r w:rsidRPr="00BE7E0A">
        <w:rPr>
          <w:b/>
        </w:rPr>
        <w:t xml:space="preserve">EV(Node 2) = </w:t>
      </w:r>
      <w:r>
        <w:rPr>
          <w:b/>
        </w:rPr>
        <w:t>42.256</w:t>
      </w:r>
    </w:p>
    <w:p w:rsidR="006860B7" w:rsidRDefault="006860B7" w:rsidP="006860B7">
      <w:pPr>
        <w:jc w:val="both"/>
      </w:pPr>
      <w:r>
        <w:t>EV(Node 10) = 37</w:t>
      </w:r>
    </w:p>
    <w:p w:rsidR="006860B7" w:rsidRDefault="006860B7" w:rsidP="006860B7">
      <w:pPr>
        <w:jc w:val="both"/>
      </w:pPr>
      <w:r>
        <w:t>EV(Node 11) = 40.75</w:t>
      </w:r>
    </w:p>
    <w:p w:rsidR="006860B7" w:rsidRPr="00BE7E0A" w:rsidRDefault="006860B7" w:rsidP="006860B7">
      <w:pPr>
        <w:jc w:val="both"/>
        <w:rPr>
          <w:b/>
        </w:rPr>
      </w:pPr>
      <w:r w:rsidRPr="00BE7E0A">
        <w:rPr>
          <w:b/>
        </w:rPr>
        <w:lastRenderedPageBreak/>
        <w:t xml:space="preserve">EV(Node 5) = </w:t>
      </w:r>
      <w:r>
        <w:rPr>
          <w:b/>
        </w:rPr>
        <w:t>40.75</w:t>
      </w:r>
    </w:p>
    <w:p w:rsidR="006860B7" w:rsidRDefault="006860B7" w:rsidP="006860B7">
      <w:pPr>
        <w:jc w:val="both"/>
      </w:pPr>
      <w:r>
        <w:t>Quyết định tối ưu là tiến hành nghiên cứu thị trường, vì giá trị mong đợi của quyết định nghiên cứu thị trường tốt hơn.</w:t>
      </w:r>
    </w:p>
    <w:p w:rsidR="00CB285F" w:rsidRDefault="00CB285F">
      <w:pPr>
        <w:spacing w:line="240" w:lineRule="auto"/>
        <w:ind w:left="0"/>
        <w:jc w:val="left"/>
        <w:rPr>
          <w:b/>
        </w:rPr>
      </w:pPr>
      <w:r>
        <w:rPr>
          <w:b/>
        </w:rPr>
        <w:br w:type="page"/>
      </w:r>
    </w:p>
    <w:p w:rsidR="00CB285F" w:rsidRDefault="00CB285F" w:rsidP="00CB285F">
      <w:pPr>
        <w:rPr>
          <w:b/>
        </w:rPr>
      </w:pPr>
      <w:r>
        <w:rPr>
          <w:b/>
        </w:rPr>
        <w:lastRenderedPageBreak/>
        <w:t>ĐÁP ÁN ĐỀ 2 – THỐNG KÊ TRONG KINH DOANH</w:t>
      </w:r>
    </w:p>
    <w:p w:rsidR="00CB285F" w:rsidRPr="00D16F56" w:rsidRDefault="00CB285F" w:rsidP="00CB285F">
      <w:pPr>
        <w:jc w:val="both"/>
        <w:rPr>
          <w:b/>
        </w:rPr>
      </w:pPr>
      <w:r w:rsidRPr="00D16F56">
        <w:rPr>
          <w:b/>
        </w:rPr>
        <w:t xml:space="preserve">Bài 1: (3 điểm) </w:t>
      </w:r>
    </w:p>
    <w:p w:rsidR="00CB285F" w:rsidRDefault="00CB285F" w:rsidP="00CB285F">
      <w:pPr>
        <w:jc w:val="both"/>
      </w:pPr>
      <w:r>
        <w:t>a) (0.5đ)</w:t>
      </w:r>
    </w:p>
    <w:p w:rsidR="00CB285F" w:rsidRDefault="00CB285F" w:rsidP="00CB285F">
      <w:pPr>
        <w:jc w:val="both"/>
      </w:pPr>
      <w:r>
        <w:t>Y^ = 1.131 + 0.881*X1</w:t>
      </w:r>
    </w:p>
    <w:p w:rsidR="00CB285F" w:rsidRDefault="00CB285F" w:rsidP="00CB285F">
      <w:pPr>
        <w:jc w:val="both"/>
      </w:pPr>
      <w:r>
        <w:t>b) (0.5đ)</w:t>
      </w:r>
    </w:p>
    <w:p w:rsidR="00CB285F" w:rsidRDefault="00CB285F" w:rsidP="00CB285F">
      <w:pPr>
        <w:jc w:val="both"/>
      </w:pPr>
      <w:r>
        <w:t>Khi điểm chất lượng tăng 1 điểm thì Điểm đánh giá về sự hài lòng với sản phẩm kỳ vọng tăng 0.881 điểm và ngược lại</w:t>
      </w:r>
    </w:p>
    <w:p w:rsidR="00CB285F" w:rsidRDefault="00CB285F" w:rsidP="00CB285F">
      <w:pPr>
        <w:jc w:val="both"/>
      </w:pPr>
      <w:r>
        <w:t>c) (0.5đ)</w:t>
      </w:r>
    </w:p>
    <w:p w:rsidR="00CB285F" w:rsidRDefault="00CB285F" w:rsidP="00CB285F">
      <w:pPr>
        <w:jc w:val="both"/>
      </w:pPr>
      <w:r>
        <w:t>(8.412; 8.819)</w:t>
      </w:r>
    </w:p>
    <w:p w:rsidR="00CB285F" w:rsidRDefault="00CB285F" w:rsidP="00CB285F">
      <w:pPr>
        <w:jc w:val="both"/>
      </w:pPr>
      <w:r>
        <w:t>d) (0.5đ)</w:t>
      </w:r>
    </w:p>
    <w:p w:rsidR="00CB285F" w:rsidRDefault="00CB285F" w:rsidP="00CB285F">
      <w:pPr>
        <w:jc w:val="both"/>
      </w:pPr>
      <w:r>
        <w:t>0.90921: có 90.921% biến thiên của điểm đánh giá về sự hài lòng với sản phẩm được giải thích bởi điểm chất lượng.</w:t>
      </w:r>
    </w:p>
    <w:p w:rsidR="00CB285F" w:rsidRDefault="00CB285F" w:rsidP="00CB285F">
      <w:pPr>
        <w:jc w:val="both"/>
      </w:pPr>
      <w:r>
        <w:t>e</w:t>
      </w:r>
      <w:r w:rsidRPr="00281FAB">
        <w:t xml:space="preserve">) </w:t>
      </w:r>
      <w:r>
        <w:t>(0.5đ)</w:t>
      </w:r>
    </w:p>
    <w:p w:rsidR="00CB285F" w:rsidRDefault="00CB285F" w:rsidP="00CB285F">
      <w:pPr>
        <w:jc w:val="both"/>
      </w:pPr>
      <w:r>
        <w:t>Y^ = 1.061 + 0.829*X1 + 0.000646*X2</w:t>
      </w:r>
    </w:p>
    <w:p w:rsidR="00CB285F" w:rsidRPr="00281FAB" w:rsidRDefault="00CB285F" w:rsidP="00CB285F">
      <w:pPr>
        <w:jc w:val="both"/>
      </w:pPr>
      <w:r>
        <w:t>f) Từ kết quả ở câu e, ở mức ý nghĩa 5%, kiểm định sự phù hợp của mô hình (0.5đ)</w:t>
      </w:r>
    </w:p>
    <w:p w:rsidR="00CB285F" w:rsidRDefault="00CB285F" w:rsidP="00CB285F">
      <w:pPr>
        <w:jc w:val="left"/>
      </w:pPr>
      <w:r>
        <w:t>Giả thuyết Ho: beta1=beta2=0</w:t>
      </w:r>
    </w:p>
    <w:p w:rsidR="00CB285F" w:rsidRDefault="00CB285F" w:rsidP="00CB285F">
      <w:pPr>
        <w:jc w:val="left"/>
      </w:pPr>
      <w:r>
        <w:t>Giả thuyết Ho: ít nhất một hệ số khác 0</w:t>
      </w:r>
    </w:p>
    <w:p w:rsidR="00CB285F" w:rsidRDefault="00CB285F" w:rsidP="00CB285F">
      <w:pPr>
        <w:jc w:val="left"/>
      </w:pPr>
      <w:r>
        <w:t>p-value(F)= 1.68*10^-7 &lt; alpha=0.05</w:t>
      </w:r>
    </w:p>
    <w:p w:rsidR="00CB285F" w:rsidRDefault="00CB285F" w:rsidP="00CB285F">
      <w:pPr>
        <w:jc w:val="left"/>
      </w:pPr>
      <w:r>
        <w:t>Bác bỏ Ho</w:t>
      </w:r>
    </w:p>
    <w:p w:rsidR="00CB285F" w:rsidRDefault="00CB285F" w:rsidP="00CB285F">
      <w:pPr>
        <w:jc w:val="left"/>
      </w:pPr>
      <w:r>
        <w:t>Mô hình phù hợp ở mức ý nghĩa 5%</w:t>
      </w:r>
    </w:p>
    <w:p w:rsidR="00CB285F" w:rsidRDefault="00CB285F" w:rsidP="00CB285F">
      <w:pPr>
        <w:jc w:val="left"/>
      </w:pPr>
    </w:p>
    <w:p w:rsidR="00CB285F" w:rsidRPr="00C47AB9" w:rsidRDefault="00CB285F" w:rsidP="00CB285F">
      <w:pPr>
        <w:jc w:val="both"/>
        <w:rPr>
          <w:b/>
        </w:rPr>
      </w:pPr>
      <w:r w:rsidRPr="00C47AB9">
        <w:rPr>
          <w:b/>
        </w:rPr>
        <w:t>Bài 2: (2 điểm)</w:t>
      </w:r>
    </w:p>
    <w:p w:rsidR="00CB285F" w:rsidRDefault="00CB285F" w:rsidP="00CB285F">
      <w:pPr>
        <w:jc w:val="both"/>
      </w:pPr>
      <w:r>
        <w:t>a) Tìm giá trị MSE nếu áp dụng phương pháp dự báo trung bình trượt với hệ số trượt là 3. (0.5đ)</w:t>
      </w:r>
    </w:p>
    <w:p w:rsidR="00CB285F" w:rsidRDefault="00CB285F" w:rsidP="00CB285F">
      <w:pPr>
        <w:jc w:val="both"/>
      </w:pPr>
      <w:r>
        <w:t>6931.42</w:t>
      </w:r>
    </w:p>
    <w:p w:rsidR="00CB285F" w:rsidRDefault="00CB285F" w:rsidP="00CB285F">
      <w:pPr>
        <w:jc w:val="both"/>
      </w:pPr>
      <w:r>
        <w:t>b) Tìm giá trị MSE nếu áp dụng phương pháp dự báo xu hướng tuyến tính. (0.5đ)</w:t>
      </w:r>
    </w:p>
    <w:p w:rsidR="00CB285F" w:rsidRDefault="00CB285F" w:rsidP="00CB285F">
      <w:pPr>
        <w:jc w:val="both"/>
      </w:pPr>
      <w:r>
        <w:t>3455.971</w:t>
      </w:r>
    </w:p>
    <w:p w:rsidR="00CB285F" w:rsidRDefault="00CB285F" w:rsidP="00CB285F">
      <w:pPr>
        <w:jc w:val="both"/>
      </w:pPr>
      <w:r>
        <w:t>c) Dựa vào MSE, phương pháp nào tốt hơn trong hai phương pháp dự báo trên. (0.5đ)</w:t>
      </w:r>
    </w:p>
    <w:p w:rsidR="00CB285F" w:rsidRDefault="00CB285F" w:rsidP="00CB285F">
      <w:pPr>
        <w:jc w:val="both"/>
      </w:pPr>
      <w:r>
        <w:t>Phương pháp dự báo xu hướng tuyến tính tốt hơn do có MSE nhỏ hơn</w:t>
      </w:r>
    </w:p>
    <w:p w:rsidR="00CB285F" w:rsidRDefault="00CB285F" w:rsidP="00CB285F">
      <w:pPr>
        <w:jc w:val="both"/>
      </w:pPr>
      <w:r>
        <w:t>d)</w:t>
      </w:r>
      <w:r w:rsidRPr="00281FAB">
        <w:t xml:space="preserve"> </w:t>
      </w:r>
      <w:r>
        <w:t>Doanh số dự báo cho tháng 13</w:t>
      </w:r>
      <w:r w:rsidRPr="00281FAB">
        <w:t xml:space="preserve"> là bao nhiêu?</w:t>
      </w:r>
      <w:r>
        <w:t xml:space="preserve"> (0.5đ)</w:t>
      </w:r>
    </w:p>
    <w:p w:rsidR="00CB285F" w:rsidRDefault="00CB285F" w:rsidP="00CB285F">
      <w:pPr>
        <w:jc w:val="both"/>
      </w:pPr>
      <w:r>
        <w:t>491.6818</w:t>
      </w:r>
    </w:p>
    <w:p w:rsidR="00CB285F" w:rsidRPr="00281FAB" w:rsidRDefault="00CB285F" w:rsidP="00CB285F">
      <w:pPr>
        <w:jc w:val="both"/>
      </w:pPr>
    </w:p>
    <w:p w:rsidR="00CB285F" w:rsidRPr="00902CDD" w:rsidRDefault="00CB285F" w:rsidP="00CB285F">
      <w:pPr>
        <w:jc w:val="both"/>
        <w:rPr>
          <w:b/>
        </w:rPr>
      </w:pPr>
      <w:r w:rsidRPr="00902CDD">
        <w:rPr>
          <w:b/>
        </w:rPr>
        <w:t xml:space="preserve">Bài 3: </w:t>
      </w:r>
      <w:r>
        <w:rPr>
          <w:b/>
        </w:rPr>
        <w:t>(2.5</w:t>
      </w:r>
      <w:r w:rsidRPr="00902CDD">
        <w:rPr>
          <w:b/>
        </w:rPr>
        <w:t xml:space="preserve"> điểm)</w:t>
      </w:r>
    </w:p>
    <w:p w:rsidR="00CB285F" w:rsidRPr="00D41EB0" w:rsidRDefault="00CB285F" w:rsidP="00CB285F">
      <w:pPr>
        <w:jc w:val="both"/>
      </w:pPr>
      <w:r w:rsidRPr="00D41EB0">
        <w:t>a) Ước lượng tỷ lệ lỗi của quy trình khi hệ thống trong tầm kiểm soát.</w:t>
      </w:r>
      <w:r>
        <w:t xml:space="preserve"> (0.5đ)</w:t>
      </w:r>
    </w:p>
    <w:p w:rsidR="00CB285F" w:rsidRPr="00D41EB0" w:rsidRDefault="00CB285F" w:rsidP="00CB285F">
      <w:pPr>
        <w:jc w:val="both"/>
      </w:pPr>
      <w:r>
        <w:t>p = 0.062</w:t>
      </w:r>
    </w:p>
    <w:p w:rsidR="00CB285F" w:rsidRPr="00D41EB0" w:rsidRDefault="00CB285F" w:rsidP="00CB285F">
      <w:pPr>
        <w:jc w:val="both"/>
      </w:pPr>
      <w:r w:rsidRPr="00D41EB0">
        <w:t>b) Tìm giới hạn trên và giới hạn dưới của p chart.</w:t>
      </w:r>
      <w:r>
        <w:t xml:space="preserve"> (0.5đ)</w:t>
      </w:r>
    </w:p>
    <w:p w:rsidR="00CB285F" w:rsidRPr="00D41EB0" w:rsidRDefault="00CB285F" w:rsidP="00CB285F">
      <w:pPr>
        <w:jc w:val="both"/>
      </w:pPr>
      <w:r>
        <w:t>UCL= 0.134; LCL= 0</w:t>
      </w:r>
    </w:p>
    <w:p w:rsidR="00CB285F" w:rsidRDefault="00CB285F" w:rsidP="00CB285F">
      <w:pPr>
        <w:jc w:val="both"/>
      </w:pPr>
      <w:r w:rsidRPr="00D41EB0">
        <w:t>c) Vẽ p chart.</w:t>
      </w:r>
      <w:r>
        <w:t xml:space="preserve"> (1đ)</w:t>
      </w:r>
    </w:p>
    <w:p w:rsidR="00CB285F" w:rsidRPr="00D41EB0" w:rsidRDefault="00CB285F" w:rsidP="00CB285F">
      <w:pPr>
        <w:jc w:val="both"/>
      </w:pPr>
      <w:r>
        <w:rPr>
          <w:noProof/>
        </w:rPr>
        <w:lastRenderedPageBreak/>
        <w:drawing>
          <wp:inline distT="0" distB="0" distL="0" distR="0" wp14:anchorId="77378578" wp14:editId="28084767">
            <wp:extent cx="5761990" cy="4321810"/>
            <wp:effectExtent l="0" t="381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4_163330_8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199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5F" w:rsidRPr="00D41EB0" w:rsidRDefault="00CB285F" w:rsidP="00CB285F">
      <w:pPr>
        <w:jc w:val="both"/>
      </w:pPr>
      <w:r w:rsidRPr="00D41EB0">
        <w:t>d) Có 5 mẫu mới được lấy, xác định được số thanh thép không đạt tiêu chuẩn trong các mẫu lần lượt là: 1</w:t>
      </w:r>
      <w:r>
        <w:t>5</w:t>
      </w:r>
      <w:r w:rsidRPr="00D41EB0">
        <w:t>, 4, 5, 9, 8. Xác định các điểm quan sát này trên đồ thị ở câu c và kết luận về tình trạng của quy trình sản xuất.</w:t>
      </w:r>
      <w:r>
        <w:t xml:space="preserve"> (0.5đ)</w:t>
      </w:r>
    </w:p>
    <w:p w:rsidR="00CB285F" w:rsidRDefault="00CB285F" w:rsidP="00CB285F">
      <w:pPr>
        <w:jc w:val="both"/>
      </w:pPr>
      <w:r>
        <w:t xml:space="preserve"> Tính được tỷ lệ lỗi các mẫu lần lượt là 0.15; 0.04; 0.05; 0.09; 0.08. Xác định các điểm trên đồ thị.</w:t>
      </w:r>
    </w:p>
    <w:p w:rsidR="00CB285F" w:rsidRDefault="00CB285F" w:rsidP="00CB285F">
      <w:pPr>
        <w:jc w:val="both"/>
      </w:pPr>
      <w:r>
        <w:t>Quy trình vượt tầm kiểm soát do có giá trị 0.15 nằm ngoài giới hạn kiểm soát.</w:t>
      </w:r>
    </w:p>
    <w:p w:rsidR="00CB285F" w:rsidRDefault="00CB285F" w:rsidP="00CB285F">
      <w:pPr>
        <w:jc w:val="both"/>
      </w:pPr>
    </w:p>
    <w:p w:rsidR="00CB285F" w:rsidRDefault="00CB285F" w:rsidP="00CB285F">
      <w:pPr>
        <w:jc w:val="both"/>
        <w:rPr>
          <w:b/>
        </w:rPr>
      </w:pPr>
    </w:p>
    <w:p w:rsidR="00CB285F" w:rsidRDefault="00CB285F" w:rsidP="00CB285F">
      <w:pPr>
        <w:jc w:val="both"/>
        <w:rPr>
          <w:b/>
        </w:rPr>
      </w:pPr>
    </w:p>
    <w:p w:rsidR="00CB285F" w:rsidRDefault="00CB285F" w:rsidP="00CB285F">
      <w:pPr>
        <w:jc w:val="both"/>
        <w:rPr>
          <w:b/>
        </w:rPr>
      </w:pPr>
    </w:p>
    <w:p w:rsidR="00CB285F" w:rsidRDefault="00CB285F" w:rsidP="00CB285F">
      <w:pPr>
        <w:jc w:val="both"/>
        <w:rPr>
          <w:b/>
        </w:rPr>
      </w:pPr>
    </w:p>
    <w:p w:rsidR="00CB285F" w:rsidRDefault="00CB285F" w:rsidP="00CB285F">
      <w:pPr>
        <w:jc w:val="both"/>
        <w:rPr>
          <w:b/>
        </w:rPr>
      </w:pPr>
    </w:p>
    <w:p w:rsidR="00CB285F" w:rsidRDefault="00CB285F" w:rsidP="00CB285F">
      <w:pPr>
        <w:jc w:val="both"/>
        <w:rPr>
          <w:b/>
        </w:rPr>
      </w:pPr>
    </w:p>
    <w:p w:rsidR="00CB285F" w:rsidRDefault="00CB285F" w:rsidP="00CB285F">
      <w:pPr>
        <w:jc w:val="both"/>
        <w:rPr>
          <w:b/>
        </w:rPr>
      </w:pPr>
    </w:p>
    <w:p w:rsidR="00CB285F" w:rsidRDefault="00CB285F" w:rsidP="00CB285F">
      <w:pPr>
        <w:jc w:val="both"/>
        <w:rPr>
          <w:b/>
        </w:rPr>
      </w:pPr>
    </w:p>
    <w:p w:rsidR="00CB285F" w:rsidRDefault="00CB285F" w:rsidP="00CB285F">
      <w:pPr>
        <w:jc w:val="both"/>
        <w:rPr>
          <w:b/>
        </w:rPr>
      </w:pPr>
    </w:p>
    <w:p w:rsidR="00CB285F" w:rsidRDefault="00CB285F" w:rsidP="00CB285F">
      <w:pPr>
        <w:jc w:val="both"/>
        <w:rPr>
          <w:b/>
        </w:rPr>
      </w:pPr>
    </w:p>
    <w:p w:rsidR="00CB285F" w:rsidRPr="00D62E4C" w:rsidRDefault="00CB285F" w:rsidP="00CB285F">
      <w:pPr>
        <w:jc w:val="both"/>
        <w:rPr>
          <w:b/>
        </w:rPr>
      </w:pPr>
      <w:r w:rsidRPr="00D62E4C">
        <w:rPr>
          <w:b/>
        </w:rPr>
        <w:lastRenderedPageBreak/>
        <w:t>Bài 4: (2</w:t>
      </w:r>
      <w:r>
        <w:rPr>
          <w:b/>
        </w:rPr>
        <w:t>.5</w:t>
      </w:r>
      <w:r w:rsidRPr="00D62E4C">
        <w:rPr>
          <w:b/>
        </w:rPr>
        <w:t xml:space="preserve"> điểm)</w:t>
      </w:r>
    </w:p>
    <w:p w:rsidR="00CB285F" w:rsidRDefault="00CB285F" w:rsidP="00CB285F">
      <w:pPr>
        <w:jc w:val="both"/>
      </w:pPr>
      <w:r>
        <w:t>a) Vẽ cây quyết định cho tình huống của công ty SAG (1.5đ)</w:t>
      </w:r>
      <w:r w:rsidRPr="0069733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A8092A" wp14:editId="29748CCA">
            <wp:extent cx="5761990" cy="4321810"/>
            <wp:effectExtent l="0" t="381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4_163255_5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199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5F" w:rsidRDefault="00CB285F" w:rsidP="00CB285F">
      <w:pPr>
        <w:spacing w:line="240" w:lineRule="auto"/>
        <w:ind w:left="0"/>
        <w:jc w:val="left"/>
      </w:pPr>
    </w:p>
    <w:p w:rsidR="00CB285F" w:rsidRDefault="00CB285F" w:rsidP="00CB285F">
      <w:pPr>
        <w:jc w:val="both"/>
      </w:pPr>
      <w:r>
        <w:t>b) Cho biết công ty có nên tiến hành nghiên cứu thị trường hay không, tại sao? (1đ)</w:t>
      </w:r>
    </w:p>
    <w:p w:rsidR="00CB285F" w:rsidRDefault="00CB285F" w:rsidP="00CB285F">
      <w:pPr>
        <w:jc w:val="both"/>
      </w:pPr>
      <w:r>
        <w:t>EV(Node 6) = 42.4</w:t>
      </w:r>
    </w:p>
    <w:p w:rsidR="00CB285F" w:rsidRDefault="00CB285F" w:rsidP="00CB285F">
      <w:pPr>
        <w:jc w:val="both"/>
      </w:pPr>
      <w:r>
        <w:t>EV(Node 7) = 42.4</w:t>
      </w:r>
    </w:p>
    <w:p w:rsidR="00CB285F" w:rsidRDefault="00CB285F" w:rsidP="00CB285F">
      <w:pPr>
        <w:jc w:val="both"/>
      </w:pPr>
      <w:r>
        <w:t>EV(Node 8) = 42.04</w:t>
      </w:r>
    </w:p>
    <w:p w:rsidR="00CB285F" w:rsidRDefault="00CB285F" w:rsidP="00CB285F">
      <w:pPr>
        <w:jc w:val="both"/>
      </w:pPr>
      <w:r>
        <w:t>EV(Node 9) = 41.14</w:t>
      </w:r>
    </w:p>
    <w:p w:rsidR="00CB285F" w:rsidRDefault="00CB285F" w:rsidP="00CB285F">
      <w:pPr>
        <w:jc w:val="both"/>
      </w:pPr>
      <w:r>
        <w:t>EV(Node 3) = 42.4</w:t>
      </w:r>
    </w:p>
    <w:p w:rsidR="00CB285F" w:rsidRDefault="00CB285F" w:rsidP="00CB285F">
      <w:pPr>
        <w:jc w:val="both"/>
      </w:pPr>
      <w:r>
        <w:t>EV(Node 4) = 42.04</w:t>
      </w:r>
    </w:p>
    <w:p w:rsidR="00CB285F" w:rsidRPr="00BE7E0A" w:rsidRDefault="00CB285F" w:rsidP="00CB285F">
      <w:pPr>
        <w:jc w:val="both"/>
        <w:rPr>
          <w:b/>
        </w:rPr>
      </w:pPr>
      <w:r w:rsidRPr="00BE7E0A">
        <w:rPr>
          <w:b/>
        </w:rPr>
        <w:t xml:space="preserve">EV(Node 2) = </w:t>
      </w:r>
      <w:r>
        <w:rPr>
          <w:b/>
        </w:rPr>
        <w:t>42.256</w:t>
      </w:r>
    </w:p>
    <w:p w:rsidR="00CB285F" w:rsidRDefault="00CB285F" w:rsidP="00CB285F">
      <w:pPr>
        <w:jc w:val="both"/>
      </w:pPr>
      <w:r>
        <w:t>EV(Node 10) = 37</w:t>
      </w:r>
    </w:p>
    <w:p w:rsidR="00CB285F" w:rsidRDefault="00CB285F" w:rsidP="00CB285F">
      <w:pPr>
        <w:jc w:val="both"/>
      </w:pPr>
      <w:r>
        <w:t>EV(Node 11) = 40.75</w:t>
      </w:r>
    </w:p>
    <w:p w:rsidR="00CB285F" w:rsidRPr="00BE7E0A" w:rsidRDefault="00CB285F" w:rsidP="00CB285F">
      <w:pPr>
        <w:jc w:val="both"/>
        <w:rPr>
          <w:b/>
        </w:rPr>
      </w:pPr>
      <w:r w:rsidRPr="00BE7E0A">
        <w:rPr>
          <w:b/>
        </w:rPr>
        <w:t xml:space="preserve">EV(Node 5) = </w:t>
      </w:r>
      <w:r>
        <w:rPr>
          <w:b/>
        </w:rPr>
        <w:t>40.75</w:t>
      </w:r>
    </w:p>
    <w:p w:rsidR="0041654E" w:rsidRPr="006860B7" w:rsidRDefault="00CB285F" w:rsidP="00794938">
      <w:pPr>
        <w:jc w:val="both"/>
      </w:pPr>
      <w:r>
        <w:t>Quyết định tối ưu là tiến hành nghiên cứu thị trường, vì giá trị mong đợi của quyết định nghiên cứu thị trường tốt hơn.</w:t>
      </w:r>
      <w:bookmarkStart w:id="0" w:name="_GoBack"/>
      <w:bookmarkEnd w:id="0"/>
    </w:p>
    <w:sectPr w:rsidR="0041654E" w:rsidRPr="006860B7" w:rsidSect="00F9441B">
      <w:footerReference w:type="default" r:id="rId10"/>
      <w:pgSz w:w="11909" w:h="16834" w:code="9"/>
      <w:pgMar w:top="851" w:right="1134" w:bottom="284" w:left="1701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F9" w:rsidRDefault="005303F9">
      <w:r>
        <w:separator/>
      </w:r>
    </w:p>
  </w:endnote>
  <w:endnote w:type="continuationSeparator" w:id="0">
    <w:p w:rsidR="005303F9" w:rsidRDefault="0053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91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41B" w:rsidRDefault="00F944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9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3640" w:rsidRDefault="00D73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F9" w:rsidRDefault="005303F9">
      <w:r>
        <w:separator/>
      </w:r>
    </w:p>
  </w:footnote>
  <w:footnote w:type="continuationSeparator" w:id="0">
    <w:p w:rsidR="005303F9" w:rsidRDefault="0053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94"/>
    <w:rsid w:val="000131B0"/>
    <w:rsid w:val="000342CB"/>
    <w:rsid w:val="000667E2"/>
    <w:rsid w:val="000779A7"/>
    <w:rsid w:val="000A55A0"/>
    <w:rsid w:val="000B2682"/>
    <w:rsid w:val="000C672C"/>
    <w:rsid w:val="000C7877"/>
    <w:rsid w:val="000D0BBB"/>
    <w:rsid w:val="001437FD"/>
    <w:rsid w:val="00187E98"/>
    <w:rsid w:val="0019077D"/>
    <w:rsid w:val="001A2C87"/>
    <w:rsid w:val="001A6627"/>
    <w:rsid w:val="001B093E"/>
    <w:rsid w:val="001B446D"/>
    <w:rsid w:val="001D200D"/>
    <w:rsid w:val="001D3C76"/>
    <w:rsid w:val="001D7132"/>
    <w:rsid w:val="001F4E25"/>
    <w:rsid w:val="001F6367"/>
    <w:rsid w:val="001F6859"/>
    <w:rsid w:val="002322E9"/>
    <w:rsid w:val="00241942"/>
    <w:rsid w:val="002B613F"/>
    <w:rsid w:val="002C6766"/>
    <w:rsid w:val="002E2502"/>
    <w:rsid w:val="002E6508"/>
    <w:rsid w:val="00316E68"/>
    <w:rsid w:val="003226A4"/>
    <w:rsid w:val="00323A79"/>
    <w:rsid w:val="00335E15"/>
    <w:rsid w:val="0037773C"/>
    <w:rsid w:val="00381F63"/>
    <w:rsid w:val="003B2F94"/>
    <w:rsid w:val="003D71FA"/>
    <w:rsid w:val="0041654E"/>
    <w:rsid w:val="004823F2"/>
    <w:rsid w:val="004946E5"/>
    <w:rsid w:val="00496B8F"/>
    <w:rsid w:val="004A5A51"/>
    <w:rsid w:val="004C09C1"/>
    <w:rsid w:val="004C1590"/>
    <w:rsid w:val="004E57DA"/>
    <w:rsid w:val="004F2924"/>
    <w:rsid w:val="004F4F1E"/>
    <w:rsid w:val="005278A9"/>
    <w:rsid w:val="005303F9"/>
    <w:rsid w:val="00541FEF"/>
    <w:rsid w:val="005646BE"/>
    <w:rsid w:val="005659F8"/>
    <w:rsid w:val="005A0F2D"/>
    <w:rsid w:val="005B4057"/>
    <w:rsid w:val="005C3218"/>
    <w:rsid w:val="00611BCF"/>
    <w:rsid w:val="00643550"/>
    <w:rsid w:val="00651A99"/>
    <w:rsid w:val="0066223B"/>
    <w:rsid w:val="006860B7"/>
    <w:rsid w:val="00697DE9"/>
    <w:rsid w:val="006B74AD"/>
    <w:rsid w:val="006D3E17"/>
    <w:rsid w:val="006E2CAF"/>
    <w:rsid w:val="006F41D7"/>
    <w:rsid w:val="006F760A"/>
    <w:rsid w:val="007062CD"/>
    <w:rsid w:val="00716443"/>
    <w:rsid w:val="00721002"/>
    <w:rsid w:val="00727C5F"/>
    <w:rsid w:val="007374A1"/>
    <w:rsid w:val="007861B9"/>
    <w:rsid w:val="00794938"/>
    <w:rsid w:val="0079689E"/>
    <w:rsid w:val="007B3C9D"/>
    <w:rsid w:val="007C51F3"/>
    <w:rsid w:val="007F55B2"/>
    <w:rsid w:val="007F583A"/>
    <w:rsid w:val="00804415"/>
    <w:rsid w:val="00817464"/>
    <w:rsid w:val="008412D9"/>
    <w:rsid w:val="00870A2F"/>
    <w:rsid w:val="008824F8"/>
    <w:rsid w:val="00897E29"/>
    <w:rsid w:val="008C1CD6"/>
    <w:rsid w:val="008D2EAF"/>
    <w:rsid w:val="008D4842"/>
    <w:rsid w:val="008E6405"/>
    <w:rsid w:val="008E7C13"/>
    <w:rsid w:val="008F530D"/>
    <w:rsid w:val="009073C3"/>
    <w:rsid w:val="009157A0"/>
    <w:rsid w:val="0095219D"/>
    <w:rsid w:val="009952BE"/>
    <w:rsid w:val="009B439F"/>
    <w:rsid w:val="009C17F1"/>
    <w:rsid w:val="009D5CA0"/>
    <w:rsid w:val="00A25D63"/>
    <w:rsid w:val="00A42FE0"/>
    <w:rsid w:val="00A84F1F"/>
    <w:rsid w:val="00AA10B8"/>
    <w:rsid w:val="00AA111C"/>
    <w:rsid w:val="00AA59CA"/>
    <w:rsid w:val="00AC5E11"/>
    <w:rsid w:val="00AC7FAB"/>
    <w:rsid w:val="00B0685D"/>
    <w:rsid w:val="00B0716A"/>
    <w:rsid w:val="00B57888"/>
    <w:rsid w:val="00B83CE4"/>
    <w:rsid w:val="00B927DD"/>
    <w:rsid w:val="00B97F93"/>
    <w:rsid w:val="00BA3221"/>
    <w:rsid w:val="00BD5153"/>
    <w:rsid w:val="00BD5BE0"/>
    <w:rsid w:val="00BE3DBA"/>
    <w:rsid w:val="00BF251F"/>
    <w:rsid w:val="00C054E8"/>
    <w:rsid w:val="00C06C12"/>
    <w:rsid w:val="00C169F7"/>
    <w:rsid w:val="00C563AD"/>
    <w:rsid w:val="00C67B00"/>
    <w:rsid w:val="00CA2257"/>
    <w:rsid w:val="00CA6C55"/>
    <w:rsid w:val="00CB285F"/>
    <w:rsid w:val="00CB34A0"/>
    <w:rsid w:val="00CC3537"/>
    <w:rsid w:val="00CE634C"/>
    <w:rsid w:val="00D03938"/>
    <w:rsid w:val="00D41EB0"/>
    <w:rsid w:val="00D66F82"/>
    <w:rsid w:val="00D72DD7"/>
    <w:rsid w:val="00D73640"/>
    <w:rsid w:val="00D76738"/>
    <w:rsid w:val="00DA667A"/>
    <w:rsid w:val="00DB3D52"/>
    <w:rsid w:val="00DD5B57"/>
    <w:rsid w:val="00DE2D1E"/>
    <w:rsid w:val="00DF04AD"/>
    <w:rsid w:val="00DF55D2"/>
    <w:rsid w:val="00E05AD3"/>
    <w:rsid w:val="00E31488"/>
    <w:rsid w:val="00E5200B"/>
    <w:rsid w:val="00E7198A"/>
    <w:rsid w:val="00E74ABA"/>
    <w:rsid w:val="00E74CC8"/>
    <w:rsid w:val="00E85C3B"/>
    <w:rsid w:val="00E90F44"/>
    <w:rsid w:val="00EA2C34"/>
    <w:rsid w:val="00F00E1A"/>
    <w:rsid w:val="00F13F2C"/>
    <w:rsid w:val="00F2073F"/>
    <w:rsid w:val="00F42AEE"/>
    <w:rsid w:val="00F63351"/>
    <w:rsid w:val="00F66A26"/>
    <w:rsid w:val="00F9441B"/>
    <w:rsid w:val="00FD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3A"/>
    <w:pPr>
      <w:spacing w:line="360" w:lineRule="atLeast"/>
      <w:ind w:left="-567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C1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1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CD6"/>
  </w:style>
  <w:style w:type="paragraph" w:styleId="BalloonText">
    <w:name w:val="Balloon Text"/>
    <w:basedOn w:val="Normal"/>
    <w:semiHidden/>
    <w:rsid w:val="008C1CD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C1CD6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8C1CD6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44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41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B74A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B74A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3A"/>
    <w:pPr>
      <w:spacing w:line="360" w:lineRule="atLeast"/>
      <w:ind w:left="-567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C1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1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CD6"/>
  </w:style>
  <w:style w:type="paragraph" w:styleId="BalloonText">
    <w:name w:val="Balloon Text"/>
    <w:basedOn w:val="Normal"/>
    <w:semiHidden/>
    <w:rsid w:val="008C1CD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C1CD6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8C1CD6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44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41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B74A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B74A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ngoc</cp:lastModifiedBy>
  <cp:revision>3</cp:revision>
  <cp:lastPrinted>2020-07-28T02:41:00Z</cp:lastPrinted>
  <dcterms:created xsi:type="dcterms:W3CDTF">2020-08-04T10:02:00Z</dcterms:created>
  <dcterms:modified xsi:type="dcterms:W3CDTF">2020-08-04T10:07:00Z</dcterms:modified>
</cp:coreProperties>
</file>